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0"/>
          <w:szCs w:val="40"/>
        </w:rPr>
      </w:pPr>
      <w:bookmarkStart w:colFirst="0" w:colLast="0" w:name="_5xas8y13ucaw" w:id="0"/>
      <w:bookmarkEnd w:id="0"/>
      <w:r w:rsidDel="00000000" w:rsidR="00000000" w:rsidRPr="00000000">
        <w:rPr>
          <w:sz w:val="40"/>
          <w:szCs w:val="40"/>
          <w:rtl w:val="0"/>
        </w:rPr>
        <w:t xml:space="preserve">Formulář pro reklamaci / vrácení / výměnu zboží ASN HAKR Brno s.r.o.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Chci zboží: reklamovat / vrátit / vyměnit</w:t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Číslo objednávky:</w:t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Číslo daňového dokladu: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Číslo účtu pro vrácení peněz:</w:t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Zákazník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color w:val="4d5156"/>
          <w:sz w:val="28"/>
          <w:szCs w:val="28"/>
          <w:highlight w:val="white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Jméno a příjmení:</w:t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Ulice a číslo popisné: 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Město: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PSČ: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color w:val="4d5156"/>
          <w:sz w:val="28"/>
          <w:szCs w:val="28"/>
          <w:highlight w:val="white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Telefon:</w:t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color w:val="4d5156"/>
          <w:sz w:val="28"/>
          <w:szCs w:val="28"/>
          <w:highlight w:val="white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* jsou označené povinné položky</w:t>
      </w:r>
    </w:p>
    <w:p w:rsidR="00000000" w:rsidDel="00000000" w:rsidP="00000000" w:rsidRDefault="00000000" w:rsidRPr="00000000" w14:paraId="00000010">
      <w:pPr>
        <w:spacing w:line="240" w:lineRule="auto"/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Reklamované / vrácené / vyměňované zboží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color w:val="4d5156"/>
          <w:sz w:val="28"/>
          <w:szCs w:val="28"/>
          <w:highlight w:val="white"/>
          <w:rtl w:val="0"/>
        </w:rPr>
        <w:t xml:space="preserve">Kód: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Název:</w:t>
      </w:r>
    </w:p>
    <w:p w:rsidR="00000000" w:rsidDel="00000000" w:rsidP="00000000" w:rsidRDefault="00000000" w:rsidRPr="00000000" w14:paraId="0000001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Počet kusů: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Vyplňte pouze v případě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Popis závady: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Preferovaná možnost vyřízení reklamace:</w:t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bezplatné opravení vady / dodání nové věci / vrácení peněz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Odesláno dne: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Adresa pro odeslání zboží: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Autocentrum Hakr</w:t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Koliště 59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Brno 602 00</w:t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Balík označte slovem Reklamace / Vrácení / Výměna</w:t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Dodavatel - pouze fakturační adresa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ASN HAKR Brno s.r.o.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Štefánikova 413</w:t>
      </w:r>
    </w:p>
    <w:p w:rsidR="00000000" w:rsidDel="00000000" w:rsidP="00000000" w:rsidRDefault="00000000" w:rsidRPr="00000000" w14:paraId="0000002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Újezd u Brna 664 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after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lineRule="auto"/>
    </w:pPr>
    <w:rPr>
      <w:b w:val="1"/>
      <w:color w:val="fc2277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="276" w:lineRule="auto"/>
      <w:jc w:val="center"/>
    </w:pPr>
    <w:rPr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  <w:jc w:val="left"/>
    </w:pPr>
    <w:rPr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